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6"/>
        <w:gridCol w:w="1725"/>
        <w:gridCol w:w="4296"/>
        <w:gridCol w:w="2408"/>
        <w:gridCol w:w="1293"/>
      </w:tblGrid>
      <w:tr w:rsidR="00857B24" w:rsidTr="00DF39F7">
        <w:tc>
          <w:tcPr>
            <w:tcW w:w="2975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05" w:type="dxa"/>
            <w:tcBorders>
              <w:top w:val="single" w:sz="36" w:space="0" w:color="004D86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FB2188" w:rsidRDefault="00857B24" w:rsidP="00FB2188">
            <w:pPr>
              <w:jc w:val="center"/>
              <w:rPr>
                <w:b/>
              </w:rPr>
            </w:pPr>
            <w:r w:rsidRPr="00857B24">
              <w:rPr>
                <w:b/>
                <w:sz w:val="24"/>
                <w:szCs w:val="28"/>
              </w:rPr>
              <w:t>Stabmixer</w:t>
            </w:r>
          </w:p>
        </w:tc>
        <w:tc>
          <w:tcPr>
            <w:tcW w:w="3708" w:type="dxa"/>
            <w:gridSpan w:val="2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88129E0" wp14:editId="1E3045E0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F765B6">
        <w:tc>
          <w:tcPr>
            <w:tcW w:w="10988" w:type="dxa"/>
            <w:gridSpan w:val="5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:rsidTr="00F765B6">
        <w:tc>
          <w:tcPr>
            <w:tcW w:w="10988" w:type="dxa"/>
            <w:gridSpan w:val="5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:rsidR="00FB2188" w:rsidRPr="00DF39F7" w:rsidRDefault="00291474" w:rsidP="00857B24">
            <w:pPr>
              <w:jc w:val="center"/>
              <w:rPr>
                <w:b/>
                <w:sz w:val="22"/>
                <w:szCs w:val="22"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gilt für </w:t>
            </w:r>
            <w:r w:rsidR="00857B24">
              <w:rPr>
                <w:b/>
                <w:sz w:val="22"/>
                <w:szCs w:val="28"/>
              </w:rPr>
              <w:t>Stabmixer</w:t>
            </w:r>
          </w:p>
        </w:tc>
      </w:tr>
      <w:tr w:rsidR="00FB2188" w:rsidTr="00F765B6">
        <w:tc>
          <w:tcPr>
            <w:tcW w:w="10988" w:type="dxa"/>
            <w:gridSpan w:val="5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F765B6" w:rsidTr="00DF39F7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</w:tcPr>
          <w:p w:rsidR="00675067" w:rsidRDefault="00675067">
            <w:pPr>
              <w:rPr>
                <w:sz w:val="4"/>
              </w:rPr>
            </w:pPr>
          </w:p>
          <w:p w:rsidR="00FB2188" w:rsidRPr="006C05E3" w:rsidRDefault="00B71072" w:rsidP="00F25BB1">
            <w:pPr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3CF57180" wp14:editId="2F100E26">
                  <wp:extent cx="637200" cy="550800"/>
                  <wp:effectExtent l="0" t="0" r="0" b="190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letzungen spitze Gegenstän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"/>
              </w:rPr>
              <w:drawing>
                <wp:inline distT="0" distB="0" distL="0" distR="0" wp14:anchorId="15FB88B2" wp14:editId="6DB7D3AD">
                  <wp:extent cx="664234" cy="558393"/>
                  <wp:effectExtent l="0" t="0" r="254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verletzung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22" cy="55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9" w:type="dxa"/>
            <w:gridSpan w:val="3"/>
            <w:tcBorders>
              <w:bottom w:val="single" w:sz="4" w:space="0" w:color="auto"/>
            </w:tcBorders>
          </w:tcPr>
          <w:p w:rsidR="00857B24" w:rsidRPr="00857B24" w:rsidRDefault="00AB27A1" w:rsidP="00857B2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Verletzungsgefahr </w:t>
            </w:r>
            <w:r w:rsidR="00857B24" w:rsidRPr="00857B24">
              <w:rPr>
                <w:sz w:val="22"/>
              </w:rPr>
              <w:t>durch Messer</w:t>
            </w:r>
            <w:r>
              <w:rPr>
                <w:sz w:val="22"/>
              </w:rPr>
              <w:t xml:space="preserve"> und Rührwerk (</w:t>
            </w:r>
            <w:r w:rsidRPr="00857B24">
              <w:rPr>
                <w:sz w:val="22"/>
              </w:rPr>
              <w:t>Schnittverletzung</w:t>
            </w:r>
            <w:r>
              <w:rPr>
                <w:sz w:val="22"/>
              </w:rPr>
              <w:t>).</w:t>
            </w:r>
          </w:p>
          <w:p w:rsidR="00857B24" w:rsidRDefault="00857B24" w:rsidP="00857B2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857B24">
              <w:rPr>
                <w:sz w:val="22"/>
              </w:rPr>
              <w:t>Verletzungsgefahr durch Q</w:t>
            </w:r>
            <w:r>
              <w:rPr>
                <w:sz w:val="22"/>
              </w:rPr>
              <w:t xml:space="preserve">uetschungen zwischen Messer und </w:t>
            </w:r>
            <w:r w:rsidRPr="00857B24">
              <w:rPr>
                <w:sz w:val="22"/>
              </w:rPr>
              <w:t>Messerschutz</w:t>
            </w:r>
            <w:r>
              <w:rPr>
                <w:sz w:val="22"/>
              </w:rPr>
              <w:t>-</w:t>
            </w:r>
            <w:r w:rsidRPr="00857B24">
              <w:rPr>
                <w:sz w:val="22"/>
              </w:rPr>
              <w:t>gehäuse.</w:t>
            </w:r>
          </w:p>
          <w:p w:rsidR="00BF0776" w:rsidRPr="00857B24" w:rsidRDefault="00857B24" w:rsidP="00857B2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857B24">
              <w:rPr>
                <w:sz w:val="22"/>
              </w:rPr>
              <w:t>Verletzungsgefahr durch den Rührbesen.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36" w:space="0" w:color="004D86"/>
            </w:tcBorders>
          </w:tcPr>
          <w:p w:rsidR="00FB2188" w:rsidRDefault="00FB2188"/>
        </w:tc>
      </w:tr>
      <w:tr w:rsidR="00FB2188" w:rsidTr="00F765B6">
        <w:tc>
          <w:tcPr>
            <w:tcW w:w="10988" w:type="dxa"/>
            <w:gridSpan w:val="5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DF39F7" w:rsidTr="00CF6E4D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</w:tcPr>
          <w:p w:rsidR="00AB27A1" w:rsidRDefault="00AB27A1" w:rsidP="00B710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8400" cy="550800"/>
                  <wp:effectExtent l="0" t="0" r="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7A1" w:rsidRDefault="00F25BB1" w:rsidP="00B710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8400" cy="550800"/>
                  <wp:effectExtent l="0" t="0" r="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7A1" w:rsidRDefault="00AB27A1" w:rsidP="00B710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CBA709" wp14:editId="7FD3E3CD">
                  <wp:extent cx="592666" cy="583548"/>
                  <wp:effectExtent l="0" t="0" r="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schuh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98" cy="58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39F7" w:rsidRDefault="00857B24" w:rsidP="00B710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B48388" wp14:editId="1826BEEB">
                  <wp:extent cx="588434" cy="610000"/>
                  <wp:effectExtent l="0" t="0" r="254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zstecker zieh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61" cy="60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5" w:type="dxa"/>
            <w:gridSpan w:val="4"/>
            <w:tcBorders>
              <w:bottom w:val="single" w:sz="4" w:space="0" w:color="auto"/>
              <w:right w:val="single" w:sz="36" w:space="0" w:color="004D86"/>
            </w:tcBorders>
          </w:tcPr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Die Benutzung darf nur durch unterwiesenes Personal erfolgen</w:t>
            </w:r>
            <w:r w:rsidR="00AB27A1">
              <w:rPr>
                <w:sz w:val="22"/>
                <w:szCs w:val="22"/>
              </w:rPr>
              <w:t xml:space="preserve"> </w:t>
            </w:r>
            <w:r w:rsidR="00AB27A1" w:rsidRPr="00C061BD">
              <w:t>(Mindestalter 18 Jahre, Jugendliche über 16 Jahre nur unter Aufsicht)</w:t>
            </w:r>
            <w:r w:rsidR="00AB27A1">
              <w:t>.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 xml:space="preserve">Gerät nur für den zugelassenen Gebrauch einsetzen, nicht zweckentfremdet einsetzen. </w:t>
            </w:r>
          </w:p>
          <w:p w:rsid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Vor Benutzung des Gerätes ist die Gebrauchsanweisung zu lesen.</w:t>
            </w:r>
          </w:p>
          <w:p w:rsidR="00F25BB1" w:rsidRPr="006A742D" w:rsidRDefault="00F25BB1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F25BB1">
              <w:rPr>
                <w:sz w:val="22"/>
                <w:szCs w:val="22"/>
              </w:rPr>
              <w:t>Vor Arbeitsbeginn Schutzeinrichtungen auf Funktionsfähigkeit kontrollieren (Verkleidungen, Schaltweg und Ansprechen der Verriegelung</w:t>
            </w:r>
            <w:r>
              <w:rPr>
                <w:sz w:val="22"/>
                <w:szCs w:val="22"/>
              </w:rPr>
              <w:t>).</w:t>
            </w:r>
          </w:p>
          <w:p w:rsidR="00857B24" w:rsidRDefault="00857B24" w:rsidP="00857B2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857B24">
              <w:rPr>
                <w:sz w:val="22"/>
                <w:szCs w:val="22"/>
              </w:rPr>
              <w:t>Eng anliegende Kleidung und geeignete Kopfbedeckung tragen.</w:t>
            </w:r>
          </w:p>
          <w:p w:rsidR="00AB27A1" w:rsidRPr="00857B24" w:rsidRDefault="00AB27A1" w:rsidP="00AB27A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Für </w:t>
            </w:r>
            <w:r w:rsidRPr="00AB27A1">
              <w:rPr>
                <w:sz w:val="22"/>
                <w:szCs w:val="22"/>
              </w:rPr>
              <w:t xml:space="preserve">ausreichend freie Bewegungsfläche </w:t>
            </w:r>
            <w:r>
              <w:rPr>
                <w:sz w:val="22"/>
                <w:szCs w:val="22"/>
              </w:rPr>
              <w:t xml:space="preserve">sorgen bzw. </w:t>
            </w:r>
            <w:r w:rsidRPr="00AB27A1">
              <w:rPr>
                <w:sz w:val="22"/>
                <w:szCs w:val="22"/>
              </w:rPr>
              <w:t>gewährleisten</w:t>
            </w:r>
            <w:r>
              <w:rPr>
                <w:sz w:val="22"/>
                <w:szCs w:val="22"/>
              </w:rPr>
              <w:t>.</w:t>
            </w:r>
          </w:p>
          <w:p w:rsidR="00857B24" w:rsidRPr="00857B24" w:rsidRDefault="00857B24" w:rsidP="00857B2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857B24">
              <w:rPr>
                <w:sz w:val="22"/>
                <w:szCs w:val="22"/>
              </w:rPr>
              <w:t>Beim Ausbau des Messers schnittfeste Handschuhe tragen.</w:t>
            </w:r>
          </w:p>
          <w:p w:rsidR="00857B24" w:rsidRDefault="00857B24" w:rsidP="00857B2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857B24">
              <w:rPr>
                <w:sz w:val="22"/>
                <w:szCs w:val="22"/>
              </w:rPr>
              <w:t>Vor Reinigungsarbeiten den Netzstecker ziehen.</w:t>
            </w:r>
          </w:p>
          <w:p w:rsidR="00AB27A1" w:rsidRPr="00AB27A1" w:rsidRDefault="00AB27A1" w:rsidP="00AB27A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AB27A1">
              <w:rPr>
                <w:sz w:val="22"/>
                <w:szCs w:val="22"/>
              </w:rPr>
              <w:t>Beim Ausbau der Messer schnittfeste Handschuhe tragen</w:t>
            </w:r>
          </w:p>
          <w:p w:rsidR="00DF39F7" w:rsidRDefault="00857B24" w:rsidP="00F25BB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857B24">
              <w:rPr>
                <w:sz w:val="22"/>
                <w:szCs w:val="22"/>
              </w:rPr>
              <w:t>Reinigungsvorschriften</w:t>
            </w:r>
            <w:r w:rsidR="00F25BB1">
              <w:rPr>
                <w:sz w:val="22"/>
                <w:szCs w:val="22"/>
              </w:rPr>
              <w:t xml:space="preserve"> des Herstellers beachten</w:t>
            </w:r>
            <w:r w:rsidRPr="00857B24">
              <w:rPr>
                <w:sz w:val="22"/>
                <w:szCs w:val="22"/>
              </w:rPr>
              <w:t>.</w:t>
            </w:r>
          </w:p>
        </w:tc>
      </w:tr>
      <w:tr w:rsidR="00FB2188" w:rsidRPr="00FB2188" w:rsidTr="00F765B6">
        <w:tc>
          <w:tcPr>
            <w:tcW w:w="10988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DF39F7" w:rsidRDefault="00FB2188" w:rsidP="00DF39F7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rFonts w:cs="Arial"/>
                <w:caps/>
                <w:color w:val="000000"/>
              </w:rPr>
            </w:pPr>
            <w:r w:rsidRPr="00DF39F7">
              <w:rPr>
                <w:rFonts w:cs="Arial"/>
                <w:caps/>
                <w:color w:val="FFFFFF" w:themeColor="background1"/>
              </w:rPr>
              <w:t>4. Verhalten im Gefahrenfall</w:t>
            </w:r>
          </w:p>
        </w:tc>
      </w:tr>
      <w:tr w:rsidR="00B71072" w:rsidTr="0014183A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</w:tcPr>
          <w:p w:rsidR="00B71072" w:rsidRDefault="00B71072" w:rsidP="009D54AA">
            <w:pPr>
              <w:ind w:right="134"/>
            </w:pPr>
          </w:p>
        </w:tc>
        <w:tc>
          <w:tcPr>
            <w:tcW w:w="9745" w:type="dxa"/>
            <w:gridSpan w:val="4"/>
            <w:tcBorders>
              <w:bottom w:val="single" w:sz="4" w:space="0" w:color="auto"/>
              <w:right w:val="single" w:sz="36" w:space="0" w:color="004D86"/>
            </w:tcBorders>
          </w:tcPr>
          <w:p w:rsidR="00B71072" w:rsidRPr="00291474" w:rsidRDefault="00B7107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Gerät bei Störungen / untypischen Geräuschen / Verdacht auf Beschädigungen außer Betrieb nehmen.</w:t>
            </w:r>
          </w:p>
          <w:p w:rsidR="00B71072" w:rsidRPr="00291474" w:rsidRDefault="00B7107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Gerät als „gesperrt“ (z.B. mit einem Sperrband) kennzeichnen.</w:t>
            </w:r>
          </w:p>
          <w:p w:rsidR="00B71072" w:rsidRPr="00F25BB1" w:rsidRDefault="00B71072" w:rsidP="00F25BB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Meldung an den Träger/Verantwortlichen.</w:t>
            </w:r>
          </w:p>
        </w:tc>
      </w:tr>
      <w:tr w:rsidR="00671AED" w:rsidTr="00F765B6">
        <w:tc>
          <w:tcPr>
            <w:tcW w:w="10988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B71072" w:rsidTr="00B71072">
        <w:tc>
          <w:tcPr>
            <w:tcW w:w="1243" w:type="dxa"/>
            <w:tcBorders>
              <w:left w:val="single" w:sz="36" w:space="0" w:color="004D86"/>
              <w:bottom w:val="single" w:sz="4" w:space="0" w:color="auto"/>
            </w:tcBorders>
          </w:tcPr>
          <w:p w:rsidR="00B71072" w:rsidRPr="0001197C" w:rsidRDefault="00F25BB1" w:rsidP="00B71072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57876F0D" wp14:editId="01BC35E5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657225</wp:posOffset>
                  </wp:positionV>
                  <wp:extent cx="550545" cy="550545"/>
                  <wp:effectExtent l="0" t="0" r="1905" b="1905"/>
                  <wp:wrapSquare wrapText="bothSides"/>
                  <wp:docPr id="5" name="Grafik 5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5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33"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.2pt;margin-top:5.2pt;width:42.55pt;height:42.55pt;z-index:251659264;mso-position-horizontal-relative:margin;mso-position-vertical-relative:margin" wrapcoords="-318 0 -318 21282 21600 21282 21600 0 -318 0" fillcolor="window">
                  <v:imagedata r:id="rId16" o:title=""/>
                  <w10:wrap type="square" anchorx="margin" anchory="margin"/>
                </v:shape>
                <o:OLEObject Type="Embed" ProgID="Word.Picture.8" ShapeID="_x0000_s1028" DrawAspect="Content" ObjectID="_1580124080" r:id="rId17"/>
              </w:pict>
            </w:r>
            <w:r w:rsidR="00B71072">
              <w:rPr>
                <w:b/>
              </w:rPr>
              <w:t xml:space="preserve">  112</w:t>
            </w:r>
          </w:p>
          <w:p w:rsidR="00B71072" w:rsidRDefault="00B71072" w:rsidP="00B71072">
            <w:pPr>
              <w:jc w:val="center"/>
            </w:pPr>
          </w:p>
        </w:tc>
        <w:tc>
          <w:tcPr>
            <w:tcW w:w="9745" w:type="dxa"/>
            <w:gridSpan w:val="4"/>
            <w:tcBorders>
              <w:bottom w:val="single" w:sz="4" w:space="0" w:color="auto"/>
              <w:right w:val="single" w:sz="36" w:space="0" w:color="004D86"/>
            </w:tcBorders>
          </w:tcPr>
          <w:p w:rsidR="00B71072" w:rsidRPr="00291474" w:rsidRDefault="00B71072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Ersthelfer</w:t>
            </w:r>
            <w:r w:rsidR="00B25633">
              <w:rPr>
                <w:sz w:val="22"/>
              </w:rPr>
              <w:t>/in</w:t>
            </w:r>
            <w:r w:rsidRPr="00291474">
              <w:rPr>
                <w:sz w:val="22"/>
              </w:rPr>
              <w:t xml:space="preserve"> heranziehen.</w:t>
            </w:r>
          </w:p>
          <w:p w:rsidR="00B71072" w:rsidRPr="00291474" w:rsidRDefault="00B71072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Lassen Sie auch kleinere Verletzungen sofort behandeln.</w:t>
            </w:r>
          </w:p>
          <w:p w:rsidR="00B71072" w:rsidRPr="00291474" w:rsidRDefault="00B71072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 xml:space="preserve">Suchen Sie den Durchgangsarzt auf, </w:t>
            </w:r>
            <w:r w:rsidRPr="00291474">
              <w:rPr>
                <w:rFonts w:cs="Arial"/>
                <w:color w:val="000000"/>
                <w:sz w:val="22"/>
              </w:rPr>
              <w:t>wenn aufgrund der Verletzung mit Arbeitsunfähigkeit zu rechnen ist</w:t>
            </w:r>
            <w:r w:rsidRPr="00291474">
              <w:rPr>
                <w:sz w:val="22"/>
              </w:rPr>
              <w:t>.</w:t>
            </w:r>
          </w:p>
          <w:p w:rsidR="00B71072" w:rsidRPr="00291474" w:rsidRDefault="00B71072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 xml:space="preserve">Melden Sie den Unfall unverzüglich dem </w:t>
            </w:r>
            <w:r>
              <w:rPr>
                <w:sz w:val="22"/>
              </w:rPr>
              <w:t>Träger/Verantwortlichen</w:t>
            </w:r>
            <w:r w:rsidRPr="00291474">
              <w:rPr>
                <w:sz w:val="22"/>
              </w:rPr>
              <w:t>.</w:t>
            </w:r>
          </w:p>
          <w:p w:rsidR="00B71072" w:rsidRPr="00291474" w:rsidRDefault="00B71072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Achten Sie darauf, dass über jede Erste-Hilfe-Leistung, Aufzeichnungen in einem Verbandbuch gemacht werden.</w:t>
            </w:r>
          </w:p>
          <w:p w:rsidR="00B71072" w:rsidRDefault="00B71072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B25633">
              <w:rPr>
                <w:b/>
                <w:sz w:val="22"/>
                <w:szCs w:val="22"/>
              </w:rPr>
              <w:t>/in</w:t>
            </w:r>
            <w:bookmarkStart w:id="0" w:name="_GoBack"/>
            <w:bookmarkEnd w:id="0"/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:rsidR="00C55AB4" w:rsidRDefault="00C55AB4"/>
        </w:tc>
      </w:tr>
      <w:tr w:rsidR="00671AED" w:rsidRPr="00671AED" w:rsidTr="00F765B6">
        <w:tc>
          <w:tcPr>
            <w:tcW w:w="10988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B71072" w:rsidTr="00A229C8">
        <w:tc>
          <w:tcPr>
            <w:tcW w:w="1243" w:type="dxa"/>
            <w:tcBorders>
              <w:left w:val="single" w:sz="36" w:space="0" w:color="004D86"/>
            </w:tcBorders>
          </w:tcPr>
          <w:p w:rsidR="00B71072" w:rsidRDefault="00B71072"/>
        </w:tc>
        <w:tc>
          <w:tcPr>
            <w:tcW w:w="9745" w:type="dxa"/>
            <w:gridSpan w:val="4"/>
            <w:tcBorders>
              <w:right w:val="single" w:sz="36" w:space="0" w:color="004D86"/>
            </w:tcBorders>
            <w:shd w:val="clear" w:color="auto" w:fill="FFFFFF" w:themeFill="background1"/>
          </w:tcPr>
          <w:p w:rsidR="00B71072" w:rsidRPr="006A742D" w:rsidRDefault="00B71072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6A742D">
              <w:rPr>
                <w:rFonts w:cs="Arial"/>
                <w:color w:val="000000"/>
                <w:sz w:val="22"/>
              </w:rPr>
              <w:t xml:space="preserve">Instandhaltung/Wartung </w:t>
            </w:r>
            <w:r w:rsidR="00F25BB1">
              <w:rPr>
                <w:rFonts w:cs="Arial"/>
                <w:color w:val="000000"/>
                <w:sz w:val="22"/>
              </w:rPr>
              <w:t xml:space="preserve">und </w:t>
            </w:r>
            <w:r w:rsidR="00F25BB1" w:rsidRPr="00B71072">
              <w:rPr>
                <w:sz w:val="22"/>
              </w:rPr>
              <w:t xml:space="preserve">Reparaturen </w:t>
            </w:r>
            <w:r w:rsidRPr="006A742D">
              <w:rPr>
                <w:rFonts w:cs="Arial"/>
                <w:color w:val="000000"/>
                <w:sz w:val="22"/>
              </w:rPr>
              <w:t xml:space="preserve">dürfen nur vom </w:t>
            </w:r>
            <w:r>
              <w:rPr>
                <w:rFonts w:cs="Arial"/>
                <w:color w:val="000000"/>
                <w:sz w:val="22"/>
              </w:rPr>
              <w:t>Kundendienst/beauftragten fachkundigen Personen</w:t>
            </w:r>
            <w:r w:rsidRPr="006A742D">
              <w:rPr>
                <w:rFonts w:cs="Arial"/>
                <w:color w:val="000000"/>
                <w:sz w:val="22"/>
              </w:rPr>
              <w:t xml:space="preserve"> vorgenommen werde</w:t>
            </w:r>
            <w:r>
              <w:rPr>
                <w:rFonts w:cs="Arial"/>
                <w:color w:val="000000"/>
                <w:sz w:val="22"/>
              </w:rPr>
              <w:t>n.</w:t>
            </w:r>
          </w:p>
          <w:p w:rsidR="00B71072" w:rsidRDefault="00B71072" w:rsidP="00B7107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6A742D">
              <w:rPr>
                <w:sz w:val="22"/>
              </w:rPr>
              <w:t>Serviceinspektion gemäß Herstellerangaben.</w:t>
            </w:r>
          </w:p>
          <w:p w:rsidR="00B71072" w:rsidRPr="00B71072" w:rsidRDefault="00B71072" w:rsidP="00B7107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B71072">
              <w:rPr>
                <w:sz w:val="22"/>
              </w:rPr>
              <w:t>Bei elektrischen Geräten die v</w:t>
            </w:r>
            <w:r w:rsidRPr="00B71072">
              <w:rPr>
                <w:rFonts w:cs="Arial"/>
                <w:color w:val="000000"/>
                <w:sz w:val="22"/>
              </w:rPr>
              <w:t xml:space="preserve">orgeschriebene elektrische Betriebsmittelüberprüfung </w:t>
            </w:r>
            <w:r w:rsidRPr="00B71072">
              <w:rPr>
                <w:rFonts w:cs="Arial"/>
                <w:color w:val="000000"/>
                <w:sz w:val="22"/>
              </w:rPr>
              <w:br/>
              <w:t>durchführen.</w:t>
            </w:r>
          </w:p>
        </w:tc>
      </w:tr>
      <w:tr w:rsidR="00F765B6" w:rsidTr="00F765B6">
        <w:tc>
          <w:tcPr>
            <w:tcW w:w="10988" w:type="dxa"/>
            <w:gridSpan w:val="5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:rsidR="00C55AB4" w:rsidRDefault="00C55AB4"/>
          <w:p w:rsidR="00F765B6" w:rsidRDefault="00F765B6">
            <w:r>
              <w:t>Datum:                                   Unterschrift:</w:t>
            </w:r>
          </w:p>
          <w:p w:rsidR="00F765B6" w:rsidRDefault="00F765B6"/>
        </w:tc>
      </w:tr>
    </w:tbl>
    <w:p w:rsidR="00FC529D" w:rsidRDefault="00FC529D"/>
    <w:sectPr w:rsidR="00FC529D" w:rsidSect="00FB2188">
      <w:footerReference w:type="default" r:id="rId1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F25BB1" w:rsidRDefault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C55AB4">
      <w:rPr>
        <w:rFonts w:cs="Arial"/>
        <w:sz w:val="16"/>
        <w:szCs w:val="16"/>
      </w:rPr>
      <w:t>2</w:t>
    </w:r>
    <w:r w:rsidRPr="004943CD">
      <w:rPr>
        <w:rFonts w:cs="Arial"/>
        <w:sz w:val="16"/>
        <w:szCs w:val="16"/>
      </w:rPr>
      <w:t>.201</w:t>
    </w:r>
    <w:r w:rsidR="00C55AB4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5133C"/>
    <w:multiLevelType w:val="hybridMultilevel"/>
    <w:tmpl w:val="36B07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C77302"/>
    <w:multiLevelType w:val="hybridMultilevel"/>
    <w:tmpl w:val="EBEEC1CE"/>
    <w:lvl w:ilvl="0" w:tplc="04070001">
      <w:start w:val="1"/>
      <w:numFmt w:val="bullet"/>
      <w:lvlText w:val=""/>
      <w:lvlJc w:val="left"/>
      <w:pPr>
        <w:tabs>
          <w:tab w:val="num" w:pos="227"/>
        </w:tabs>
        <w:ind w:left="226" w:hanging="226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291474"/>
    <w:rsid w:val="00445A4B"/>
    <w:rsid w:val="004A3DEF"/>
    <w:rsid w:val="00671AED"/>
    <w:rsid w:val="00675067"/>
    <w:rsid w:val="006A742D"/>
    <w:rsid w:val="006C05E3"/>
    <w:rsid w:val="00857B24"/>
    <w:rsid w:val="008828C4"/>
    <w:rsid w:val="008E6879"/>
    <w:rsid w:val="009D54AA"/>
    <w:rsid w:val="00AB27A1"/>
    <w:rsid w:val="00B25633"/>
    <w:rsid w:val="00B71072"/>
    <w:rsid w:val="00BF0776"/>
    <w:rsid w:val="00C55AB4"/>
    <w:rsid w:val="00DF39F7"/>
    <w:rsid w:val="00E27C65"/>
    <w:rsid w:val="00E4328D"/>
    <w:rsid w:val="00F25BB1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dcterms:created xsi:type="dcterms:W3CDTF">2018-02-14T12:57:00Z</dcterms:created>
  <dcterms:modified xsi:type="dcterms:W3CDTF">2018-02-14T13:33:00Z</dcterms:modified>
</cp:coreProperties>
</file>