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014"/>
        <w:gridCol w:w="4300"/>
        <w:gridCol w:w="3573"/>
      </w:tblGrid>
      <w:tr w:rsidR="009D54AA" w:rsidTr="00EC0A6D">
        <w:tc>
          <w:tcPr>
            <w:tcW w:w="3115" w:type="dxa"/>
            <w:gridSpan w:val="2"/>
            <w:tcBorders>
              <w:top w:val="single" w:sz="36" w:space="0" w:color="004D86"/>
              <w:left w:val="single" w:sz="36" w:space="0" w:color="004D86"/>
              <w:bottom w:val="nil"/>
            </w:tcBorders>
            <w:vAlign w:val="center"/>
          </w:tcPr>
          <w:p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Evangelische Landeskirche in Baden</w:t>
            </w:r>
          </w:p>
          <w:p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Kirchengemeinde:</w:t>
            </w:r>
          </w:p>
          <w:p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(oder) Einrichtung:</w:t>
            </w:r>
          </w:p>
          <w:p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Straße:</w:t>
            </w:r>
          </w:p>
          <w:p w:rsidR="00FB2188" w:rsidRDefault="00FB2188" w:rsidP="00FB2188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Ort:</w:t>
            </w:r>
          </w:p>
          <w:p w:rsidR="00FB2188" w:rsidRDefault="00FB2188" w:rsidP="00FB2188">
            <w:r>
              <w:rPr>
                <w:rFonts w:cs="Arial"/>
                <w:sz w:val="18"/>
              </w:rPr>
              <w:t>Tel:</w:t>
            </w:r>
          </w:p>
        </w:tc>
        <w:tc>
          <w:tcPr>
            <w:tcW w:w="4300" w:type="dxa"/>
            <w:tcBorders>
              <w:top w:val="single" w:sz="36" w:space="0" w:color="004D86"/>
              <w:bottom w:val="nil"/>
            </w:tcBorders>
            <w:vAlign w:val="center"/>
          </w:tcPr>
          <w:p w:rsidR="00445A4B" w:rsidRDefault="00FB2188" w:rsidP="00445A4B">
            <w:pPr>
              <w:jc w:val="center"/>
              <w:rPr>
                <w:b/>
                <w:sz w:val="28"/>
              </w:rPr>
            </w:pPr>
            <w:r w:rsidRPr="00FB2188">
              <w:rPr>
                <w:b/>
                <w:sz w:val="28"/>
              </w:rPr>
              <w:t>Betriebsanweisung</w:t>
            </w:r>
            <w:r w:rsidR="00445A4B">
              <w:rPr>
                <w:b/>
                <w:sz w:val="28"/>
              </w:rPr>
              <w:t xml:space="preserve"> </w:t>
            </w:r>
          </w:p>
          <w:p w:rsidR="00671AED" w:rsidRPr="00022438" w:rsidRDefault="001F5400" w:rsidP="00FB2188">
            <w:pPr>
              <w:jc w:val="center"/>
              <w:rPr>
                <w:b/>
              </w:rPr>
            </w:pPr>
            <w:r w:rsidRPr="001F5400">
              <w:rPr>
                <w:b/>
                <w:sz w:val="22"/>
                <w:szCs w:val="28"/>
              </w:rPr>
              <w:t>Kippbratpfannen</w:t>
            </w:r>
          </w:p>
        </w:tc>
        <w:tc>
          <w:tcPr>
            <w:tcW w:w="3573" w:type="dxa"/>
            <w:tcBorders>
              <w:top w:val="single" w:sz="36" w:space="0" w:color="004D86"/>
              <w:bottom w:val="nil"/>
              <w:right w:val="single" w:sz="36" w:space="0" w:color="004D86"/>
            </w:tcBorders>
            <w:vAlign w:val="center"/>
          </w:tcPr>
          <w:p w:rsidR="00FB2188" w:rsidRDefault="00FB2188" w:rsidP="00FB2188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6DA64582" wp14:editId="1EC56C70">
                  <wp:extent cx="1439545" cy="1104900"/>
                  <wp:effectExtent l="0" t="0" r="8255" b="0"/>
                  <wp:docPr id="1" name="Grafik 1" descr="Logo Ord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Ord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2188" w:rsidTr="00EC0A6D">
        <w:tc>
          <w:tcPr>
            <w:tcW w:w="10988" w:type="dxa"/>
            <w:gridSpan w:val="4"/>
            <w:tcBorders>
              <w:top w:val="nil"/>
              <w:left w:val="single" w:sz="36" w:space="0" w:color="004D86"/>
              <w:bottom w:val="nil"/>
              <w:right w:val="single" w:sz="36" w:space="0" w:color="004D86"/>
            </w:tcBorders>
            <w:shd w:val="clear" w:color="auto" w:fill="004D86"/>
          </w:tcPr>
          <w:p w:rsidR="00FB2188" w:rsidRPr="00FB2188" w:rsidRDefault="00FB2188" w:rsidP="00FB2188">
            <w:pPr>
              <w:jc w:val="center"/>
              <w:rPr>
                <w:b/>
                <w:caps/>
              </w:rPr>
            </w:pPr>
            <w:r w:rsidRPr="00FB2188">
              <w:rPr>
                <w:b/>
                <w:caps/>
              </w:rPr>
              <w:t>1. Anwendungsbereich</w:t>
            </w:r>
          </w:p>
        </w:tc>
      </w:tr>
      <w:tr w:rsidR="00FB2188" w:rsidTr="00EC0A6D">
        <w:tc>
          <w:tcPr>
            <w:tcW w:w="10988" w:type="dxa"/>
            <w:gridSpan w:val="4"/>
            <w:tcBorders>
              <w:top w:val="nil"/>
              <w:left w:val="single" w:sz="36" w:space="0" w:color="004D86"/>
              <w:bottom w:val="single" w:sz="4" w:space="0" w:color="auto"/>
              <w:right w:val="single" w:sz="36" w:space="0" w:color="004D86"/>
            </w:tcBorders>
          </w:tcPr>
          <w:p w:rsidR="00FB2188" w:rsidRPr="00FB2188" w:rsidRDefault="006C05E3" w:rsidP="001F5400">
            <w:pPr>
              <w:jc w:val="center"/>
              <w:rPr>
                <w:b/>
              </w:rPr>
            </w:pPr>
            <w:r w:rsidRPr="001817E7">
              <w:rPr>
                <w:b/>
                <w:sz w:val="22"/>
                <w:szCs w:val="22"/>
              </w:rPr>
              <w:t>Dies</w:t>
            </w:r>
            <w:r>
              <w:rPr>
                <w:b/>
                <w:sz w:val="22"/>
                <w:szCs w:val="22"/>
              </w:rPr>
              <w:t>e</w:t>
            </w:r>
            <w:r w:rsidRPr="001817E7">
              <w:rPr>
                <w:b/>
                <w:sz w:val="22"/>
                <w:szCs w:val="22"/>
              </w:rPr>
              <w:t xml:space="preserve"> Betriebsanweisung </w:t>
            </w:r>
            <w:r>
              <w:rPr>
                <w:b/>
                <w:sz w:val="22"/>
                <w:szCs w:val="22"/>
              </w:rPr>
              <w:t xml:space="preserve">enthält allgemeine Regeln für das Benutzen von </w:t>
            </w:r>
            <w:r w:rsidR="001F5400">
              <w:rPr>
                <w:b/>
                <w:sz w:val="22"/>
                <w:szCs w:val="22"/>
              </w:rPr>
              <w:t>Kippbratpfannen</w:t>
            </w:r>
          </w:p>
        </w:tc>
      </w:tr>
      <w:tr w:rsidR="00FB2188" w:rsidTr="00EC0A6D">
        <w:tc>
          <w:tcPr>
            <w:tcW w:w="10988" w:type="dxa"/>
            <w:gridSpan w:val="4"/>
            <w:tcBorders>
              <w:left w:val="single" w:sz="36" w:space="0" w:color="004D86"/>
              <w:bottom w:val="single" w:sz="4" w:space="0" w:color="auto"/>
              <w:right w:val="single" w:sz="36" w:space="0" w:color="004D86"/>
            </w:tcBorders>
            <w:shd w:val="clear" w:color="auto" w:fill="004D86"/>
            <w:vAlign w:val="center"/>
          </w:tcPr>
          <w:p w:rsidR="00FB2188" w:rsidRPr="00FB2188" w:rsidRDefault="00FB2188" w:rsidP="00FB2188">
            <w:pPr>
              <w:jc w:val="center"/>
              <w:rPr>
                <w:b/>
                <w:caps/>
              </w:rPr>
            </w:pPr>
            <w:r w:rsidRPr="00FB2188">
              <w:rPr>
                <w:b/>
                <w:caps/>
              </w:rPr>
              <w:t>2. Gefahren für Mensch und Umwelt</w:t>
            </w:r>
          </w:p>
        </w:tc>
      </w:tr>
      <w:tr w:rsidR="00EC0A6D" w:rsidTr="00EC0A6D">
        <w:tc>
          <w:tcPr>
            <w:tcW w:w="1101" w:type="dxa"/>
            <w:tcBorders>
              <w:left w:val="single" w:sz="36" w:space="0" w:color="004D86"/>
              <w:bottom w:val="single" w:sz="4" w:space="0" w:color="auto"/>
            </w:tcBorders>
          </w:tcPr>
          <w:p w:rsidR="00EC0A6D" w:rsidRPr="006C05E3" w:rsidRDefault="00EC0A6D" w:rsidP="00EC0A6D">
            <w:pPr>
              <w:rPr>
                <w:sz w:val="4"/>
              </w:rPr>
            </w:pPr>
            <w:r>
              <w:rPr>
                <w:noProof/>
              </w:rPr>
              <w:drawing>
                <wp:inline distT="0" distB="0" distL="0" distR="0" wp14:anchorId="6284903D" wp14:editId="129E5D23">
                  <wp:extent cx="533800" cy="463792"/>
                  <wp:effectExtent l="0" t="0" r="0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iße Oberfläch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767" cy="465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4"/>
              </w:rPr>
              <w:drawing>
                <wp:inline distT="0" distB="0" distL="0" distR="0" wp14:anchorId="6067CD8C" wp14:editId="094558CB">
                  <wp:extent cx="543554" cy="457200"/>
                  <wp:effectExtent l="0" t="0" r="9525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ndverletzunge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723" cy="459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4"/>
              </w:rPr>
              <w:drawing>
                <wp:inline distT="0" distB="0" distL="0" distR="0" wp14:anchorId="446C0A8F" wp14:editId="7FDDED3B">
                  <wp:extent cx="597455" cy="4953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xplosio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7" cy="495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7" w:type="dxa"/>
            <w:gridSpan w:val="3"/>
            <w:tcBorders>
              <w:bottom w:val="single" w:sz="4" w:space="0" w:color="auto"/>
              <w:right w:val="single" w:sz="36" w:space="0" w:color="004D86"/>
            </w:tcBorders>
          </w:tcPr>
          <w:p w:rsidR="00EC0A6D" w:rsidRPr="00775EA7" w:rsidRDefault="00EC0A6D" w:rsidP="001F5400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  <w:szCs w:val="22"/>
              </w:rPr>
            </w:pPr>
            <w:r w:rsidRPr="00775EA7">
              <w:rPr>
                <w:sz w:val="22"/>
                <w:szCs w:val="22"/>
              </w:rPr>
              <w:t>Verbrennung, Verbrühung durch heiße Oberflächen, Dünste und Gargut.</w:t>
            </w:r>
          </w:p>
          <w:p w:rsidR="00EC0A6D" w:rsidRPr="00775EA7" w:rsidRDefault="00EC0A6D" w:rsidP="001F5400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  <w:szCs w:val="22"/>
              </w:rPr>
            </w:pPr>
            <w:r w:rsidRPr="00775EA7">
              <w:rPr>
                <w:sz w:val="22"/>
                <w:szCs w:val="22"/>
              </w:rPr>
              <w:t>Quetschungen durch herabfallende Deckel.</w:t>
            </w:r>
          </w:p>
          <w:p w:rsidR="00EC0A6D" w:rsidRDefault="00EC0A6D" w:rsidP="00EC0A6D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  <w:szCs w:val="22"/>
              </w:rPr>
            </w:pPr>
            <w:r w:rsidRPr="00775EA7">
              <w:rPr>
                <w:sz w:val="22"/>
                <w:szCs w:val="22"/>
              </w:rPr>
              <w:t>Quetschung durch kippende Pfanne.</w:t>
            </w:r>
          </w:p>
          <w:p w:rsidR="00EC0A6D" w:rsidRPr="00EC0A6D" w:rsidRDefault="00EC0A6D" w:rsidP="00EC0A6D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  <w:szCs w:val="22"/>
              </w:rPr>
            </w:pPr>
            <w:r w:rsidRPr="00EC0A6D">
              <w:rPr>
                <w:sz w:val="22"/>
                <w:szCs w:val="22"/>
              </w:rPr>
              <w:t>Brand- und Explosionsgefahr</w:t>
            </w:r>
          </w:p>
        </w:tc>
      </w:tr>
      <w:tr w:rsidR="00FB2188" w:rsidTr="00EC0A6D">
        <w:tc>
          <w:tcPr>
            <w:tcW w:w="10988" w:type="dxa"/>
            <w:gridSpan w:val="4"/>
            <w:tcBorders>
              <w:left w:val="single" w:sz="36" w:space="0" w:color="004D86"/>
              <w:bottom w:val="single" w:sz="4" w:space="0" w:color="auto"/>
              <w:right w:val="single" w:sz="36" w:space="0" w:color="004D86"/>
            </w:tcBorders>
            <w:shd w:val="clear" w:color="auto" w:fill="004D86"/>
            <w:vAlign w:val="center"/>
          </w:tcPr>
          <w:p w:rsidR="00FB2188" w:rsidRPr="00FB2188" w:rsidRDefault="00E27C65" w:rsidP="00FB2188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3. Schutzmass</w:t>
            </w:r>
            <w:r w:rsidR="00FB2188" w:rsidRPr="00FB2188">
              <w:rPr>
                <w:b/>
                <w:caps/>
              </w:rPr>
              <w:t>nahmen und Verhaltensregeln</w:t>
            </w:r>
          </w:p>
        </w:tc>
      </w:tr>
      <w:tr w:rsidR="00EC0A6D" w:rsidTr="00EC0A6D">
        <w:tc>
          <w:tcPr>
            <w:tcW w:w="1101" w:type="dxa"/>
            <w:tcBorders>
              <w:left w:val="single" w:sz="36" w:space="0" w:color="004D86"/>
              <w:bottom w:val="single" w:sz="4" w:space="0" w:color="auto"/>
            </w:tcBorders>
          </w:tcPr>
          <w:p w:rsidR="00EC0A6D" w:rsidRDefault="00EC0A6D">
            <w:r>
              <w:rPr>
                <w:noProof/>
              </w:rPr>
              <w:drawing>
                <wp:inline distT="0" distB="0" distL="0" distR="0" wp14:anchorId="200B92B1" wp14:editId="77074CFD">
                  <wp:extent cx="558205" cy="549618"/>
                  <wp:effectExtent l="0" t="0" r="0" b="3175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ndschuh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226" cy="551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7" w:type="dxa"/>
            <w:gridSpan w:val="3"/>
            <w:tcBorders>
              <w:bottom w:val="single" w:sz="4" w:space="0" w:color="auto"/>
              <w:right w:val="single" w:sz="36" w:space="0" w:color="004D86"/>
            </w:tcBorders>
          </w:tcPr>
          <w:p w:rsidR="00EC0A6D" w:rsidRPr="001F5400" w:rsidRDefault="00EC0A6D" w:rsidP="00022438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</w:rPr>
            </w:pPr>
            <w:r w:rsidRPr="001F5400">
              <w:rPr>
                <w:sz w:val="22"/>
              </w:rPr>
              <w:t>Die Benutzung darf nur durch unterwiesenes Personal erfolgen.</w:t>
            </w:r>
          </w:p>
          <w:p w:rsidR="00EC0A6D" w:rsidRPr="001F5400" w:rsidRDefault="00EC0A6D" w:rsidP="00022438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</w:rPr>
            </w:pPr>
            <w:r w:rsidRPr="001F5400">
              <w:rPr>
                <w:sz w:val="22"/>
              </w:rPr>
              <w:t xml:space="preserve">Gerät nur für den zugelassenen Gebrauch einsetzen, nicht zweckentfremdet einsetzen. </w:t>
            </w:r>
          </w:p>
          <w:p w:rsidR="00EC0A6D" w:rsidRPr="001F5400" w:rsidRDefault="00EC0A6D" w:rsidP="00022438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</w:rPr>
            </w:pPr>
            <w:r w:rsidRPr="001F5400">
              <w:rPr>
                <w:sz w:val="22"/>
              </w:rPr>
              <w:t>Vor Benutzung des Gerätes ist die Gebrauchsanweisung zu lesen.</w:t>
            </w:r>
          </w:p>
          <w:p w:rsidR="00EC0A6D" w:rsidRPr="00775EA7" w:rsidRDefault="00EC0A6D" w:rsidP="001F5400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  <w:szCs w:val="22"/>
              </w:rPr>
            </w:pPr>
            <w:r w:rsidRPr="00775EA7">
              <w:rPr>
                <w:sz w:val="22"/>
                <w:szCs w:val="22"/>
              </w:rPr>
              <w:t>Frittieren im Kipper ist verboten.</w:t>
            </w:r>
          </w:p>
          <w:p w:rsidR="00EC0A6D" w:rsidRPr="00775EA7" w:rsidRDefault="00EC0A6D" w:rsidP="001F5400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  <w:szCs w:val="22"/>
              </w:rPr>
            </w:pPr>
            <w:r w:rsidRPr="00775EA7">
              <w:rPr>
                <w:sz w:val="22"/>
                <w:szCs w:val="22"/>
              </w:rPr>
              <w:t>Erhitzte Oberflächen nur mit Schutzhandschuhen / Tuch berühren.</w:t>
            </w:r>
          </w:p>
          <w:p w:rsidR="00EC0A6D" w:rsidRPr="00775EA7" w:rsidRDefault="00EC0A6D" w:rsidP="001F5400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  <w:szCs w:val="22"/>
              </w:rPr>
            </w:pPr>
            <w:r w:rsidRPr="00775EA7">
              <w:rPr>
                <w:sz w:val="22"/>
                <w:szCs w:val="22"/>
              </w:rPr>
              <w:t>Auf Arretierung des Deckels und der Kippbratpfanne achten.</w:t>
            </w:r>
          </w:p>
          <w:p w:rsidR="00EC0A6D" w:rsidRPr="00775EA7" w:rsidRDefault="00EC0A6D" w:rsidP="001F5400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  <w:szCs w:val="22"/>
              </w:rPr>
            </w:pPr>
            <w:r w:rsidRPr="00775EA7">
              <w:rPr>
                <w:sz w:val="22"/>
                <w:szCs w:val="22"/>
              </w:rPr>
              <w:t>Unbeaufsichtigtes, unkontrolliertes Aufheizen der Kippbratpfanne ist zu unterlassen.</w:t>
            </w:r>
          </w:p>
          <w:p w:rsidR="00EC0A6D" w:rsidRDefault="00EC0A6D" w:rsidP="00EC0A6D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  <w:szCs w:val="22"/>
              </w:rPr>
            </w:pPr>
            <w:r w:rsidRPr="00775EA7">
              <w:rPr>
                <w:sz w:val="22"/>
                <w:szCs w:val="22"/>
              </w:rPr>
              <w:t>Beim Ablassen von Gargut und bei der Reinigung Vorsicht walten lassen un</w:t>
            </w:r>
            <w:r>
              <w:rPr>
                <w:sz w:val="22"/>
                <w:szCs w:val="22"/>
              </w:rPr>
              <w:t xml:space="preserve">d auf </w:t>
            </w:r>
            <w:r w:rsidRPr="00775EA7">
              <w:rPr>
                <w:sz w:val="22"/>
                <w:szCs w:val="22"/>
              </w:rPr>
              <w:t>Gefährdung</w:t>
            </w:r>
            <w:r>
              <w:rPr>
                <w:sz w:val="22"/>
                <w:szCs w:val="22"/>
              </w:rPr>
              <w:t>en</w:t>
            </w:r>
            <w:r w:rsidRPr="00775EA7">
              <w:rPr>
                <w:sz w:val="22"/>
                <w:szCs w:val="22"/>
              </w:rPr>
              <w:t xml:space="preserve"> anderer Personen achten.</w:t>
            </w:r>
          </w:p>
          <w:p w:rsidR="00EC0A6D" w:rsidRPr="00EC0A6D" w:rsidRDefault="00EC0A6D" w:rsidP="00EC0A6D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  <w:szCs w:val="22"/>
              </w:rPr>
            </w:pPr>
            <w:r w:rsidRPr="00EC0A6D">
              <w:rPr>
                <w:sz w:val="22"/>
                <w:szCs w:val="22"/>
              </w:rPr>
              <w:t>Verschüttete Flüssigkeiten/Gargut sofort entfernen.</w:t>
            </w:r>
          </w:p>
        </w:tc>
      </w:tr>
      <w:tr w:rsidR="00FB2188" w:rsidRPr="00FB2188" w:rsidTr="00EC0A6D">
        <w:tc>
          <w:tcPr>
            <w:tcW w:w="10988" w:type="dxa"/>
            <w:gridSpan w:val="4"/>
            <w:tcBorders>
              <w:left w:val="single" w:sz="36" w:space="0" w:color="004D86"/>
              <w:right w:val="single" w:sz="36" w:space="0" w:color="004D86"/>
            </w:tcBorders>
            <w:shd w:val="clear" w:color="auto" w:fill="004D86"/>
            <w:vAlign w:val="center"/>
          </w:tcPr>
          <w:p w:rsidR="00FB2188" w:rsidRPr="00FB2188" w:rsidRDefault="00FB2188" w:rsidP="00FB2188">
            <w:pPr>
              <w:jc w:val="center"/>
              <w:rPr>
                <w:b/>
                <w:caps/>
              </w:rPr>
            </w:pPr>
            <w:r w:rsidRPr="00FB2188">
              <w:rPr>
                <w:b/>
                <w:caps/>
              </w:rPr>
              <w:t>4. Verhalten im Gefahrenfall</w:t>
            </w:r>
          </w:p>
        </w:tc>
      </w:tr>
      <w:tr w:rsidR="00EC0A6D" w:rsidTr="00EC0A6D">
        <w:tc>
          <w:tcPr>
            <w:tcW w:w="1101" w:type="dxa"/>
            <w:tcBorders>
              <w:left w:val="single" w:sz="36" w:space="0" w:color="004D86"/>
              <w:bottom w:val="single" w:sz="4" w:space="0" w:color="auto"/>
            </w:tcBorders>
          </w:tcPr>
          <w:p w:rsidR="00EC0A6D" w:rsidRDefault="00EC0A6D" w:rsidP="009D54AA">
            <w:pPr>
              <w:ind w:right="134"/>
            </w:pPr>
          </w:p>
          <w:p w:rsidR="0083508F" w:rsidRDefault="0083508F" w:rsidP="009D54AA">
            <w:pPr>
              <w:ind w:right="134"/>
            </w:pPr>
          </w:p>
          <w:p w:rsidR="0083508F" w:rsidRDefault="0083508F" w:rsidP="009D54AA">
            <w:pPr>
              <w:ind w:right="134"/>
            </w:pPr>
            <w:r>
              <w:rPr>
                <w:noProof/>
              </w:rPr>
              <w:drawing>
                <wp:inline distT="0" distB="0" distL="0" distR="0" wp14:anchorId="3E514363" wp14:editId="4E931125">
                  <wp:extent cx="491706" cy="491706"/>
                  <wp:effectExtent l="0" t="0" r="3810" b="3810"/>
                  <wp:docPr id="4" name="Bild 2" descr="http://praevention.portal.bgn.de/files/560/thumb_51c16b814285a_m02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praevention.portal.bgn.de/files/560/thumb_51c16b814285a_m0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556" cy="490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7" w:type="dxa"/>
            <w:gridSpan w:val="3"/>
            <w:tcBorders>
              <w:bottom w:val="single" w:sz="4" w:space="0" w:color="auto"/>
              <w:right w:val="single" w:sz="36" w:space="0" w:color="004D86"/>
            </w:tcBorders>
          </w:tcPr>
          <w:p w:rsidR="00EC0A6D" w:rsidRDefault="00EC0A6D" w:rsidP="00022438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</w:rPr>
            </w:pPr>
            <w:r w:rsidRPr="001F5400">
              <w:rPr>
                <w:sz w:val="22"/>
              </w:rPr>
              <w:t>Gerät bei Störungen / untypischen Geräuschen / Verdacht auf Beschädigungen außer Betrieb nehmen.</w:t>
            </w:r>
          </w:p>
          <w:p w:rsidR="0083508F" w:rsidRPr="001F5400" w:rsidRDefault="0083508F" w:rsidP="00022438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</w:rPr>
            </w:pPr>
            <w:r>
              <w:rPr>
                <w:sz w:val="22"/>
              </w:rPr>
              <w:t>Gerät vom Stromnetz trennen.</w:t>
            </w:r>
          </w:p>
          <w:p w:rsidR="00EC0A6D" w:rsidRPr="0083508F" w:rsidRDefault="00EC0A6D" w:rsidP="00022438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</w:rPr>
            </w:pPr>
            <w:r w:rsidRPr="0083508F">
              <w:rPr>
                <w:sz w:val="22"/>
              </w:rPr>
              <w:t>Kippbratpfanne abkühlen lassen</w:t>
            </w:r>
            <w:r w:rsidR="0083508F" w:rsidRPr="0083508F">
              <w:rPr>
                <w:sz w:val="22"/>
              </w:rPr>
              <w:t xml:space="preserve"> und ggf. </w:t>
            </w:r>
            <w:r w:rsidRPr="0083508F">
              <w:rPr>
                <w:sz w:val="22"/>
              </w:rPr>
              <w:t>Kippbratpfanne entleeren.</w:t>
            </w:r>
          </w:p>
          <w:p w:rsidR="00EC0A6D" w:rsidRPr="001F5400" w:rsidRDefault="00EC0A6D" w:rsidP="00022438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</w:rPr>
            </w:pPr>
            <w:r w:rsidRPr="001F5400">
              <w:rPr>
                <w:sz w:val="22"/>
              </w:rPr>
              <w:t>Gerät außer Betrieb nehmen und als „gesperrt“ kennzeichnen.</w:t>
            </w:r>
          </w:p>
          <w:p w:rsidR="00EC0A6D" w:rsidRDefault="00EC0A6D" w:rsidP="00022438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</w:rPr>
            </w:pPr>
            <w:r w:rsidRPr="001F5400">
              <w:rPr>
                <w:sz w:val="22"/>
              </w:rPr>
              <w:t>Meldung an den Träger/Verantwortlichen.</w:t>
            </w:r>
          </w:p>
          <w:p w:rsidR="00EC0A6D" w:rsidRPr="00EC0A6D" w:rsidRDefault="00EC0A6D" w:rsidP="00EC0A6D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  <w:rPr>
                <w:sz w:val="22"/>
              </w:rPr>
            </w:pPr>
            <w:r w:rsidRPr="00EC0A6D">
              <w:rPr>
                <w:sz w:val="22"/>
              </w:rPr>
              <w:t>Reparaturen dürfen nur vom Kundendienst/beauftragter fachkundiger Person durchgeführt werden.</w:t>
            </w:r>
          </w:p>
        </w:tc>
      </w:tr>
      <w:tr w:rsidR="00671AED" w:rsidTr="00EC0A6D">
        <w:tc>
          <w:tcPr>
            <w:tcW w:w="10988" w:type="dxa"/>
            <w:gridSpan w:val="4"/>
            <w:tcBorders>
              <w:left w:val="single" w:sz="36" w:space="0" w:color="004D86"/>
              <w:right w:val="single" w:sz="36" w:space="0" w:color="004D86"/>
            </w:tcBorders>
            <w:shd w:val="clear" w:color="auto" w:fill="004D86"/>
            <w:vAlign w:val="center"/>
          </w:tcPr>
          <w:p w:rsidR="00671AED" w:rsidRPr="00671AED" w:rsidRDefault="00671AED" w:rsidP="00671AED">
            <w:pPr>
              <w:jc w:val="center"/>
              <w:rPr>
                <w:b/>
                <w:caps/>
              </w:rPr>
            </w:pPr>
            <w:r w:rsidRPr="00671AED">
              <w:rPr>
                <w:b/>
                <w:caps/>
              </w:rPr>
              <w:t>5. Erste Hilfe</w:t>
            </w:r>
          </w:p>
        </w:tc>
      </w:tr>
      <w:tr w:rsidR="00EC0A6D" w:rsidTr="00EC0A6D">
        <w:tc>
          <w:tcPr>
            <w:tcW w:w="1101" w:type="dxa"/>
            <w:tcBorders>
              <w:left w:val="single" w:sz="36" w:space="0" w:color="004D86"/>
              <w:bottom w:val="single" w:sz="4" w:space="0" w:color="auto"/>
            </w:tcBorders>
          </w:tcPr>
          <w:p w:rsidR="00EC0A6D" w:rsidRPr="0001197C" w:rsidRDefault="00EC0A6D" w:rsidP="00EC0A6D">
            <w:pPr>
              <w:tabs>
                <w:tab w:val="left" w:pos="567"/>
              </w:tabs>
              <w:ind w:right="176"/>
              <w:jc w:val="center"/>
              <w:rPr>
                <w:b/>
              </w:rPr>
            </w:pPr>
            <w:r w:rsidRPr="0001197C">
              <w:rPr>
                <w:rFonts w:ascii="Times New Roman" w:hAnsi="Times New Roman"/>
                <w:b/>
                <w:noProof/>
                <w:sz w:val="24"/>
              </w:rPr>
              <w:drawing>
                <wp:anchor distT="0" distB="0" distL="114300" distR="114300" simplePos="0" relativeHeight="251660288" behindDoc="1" locked="0" layoutInCell="1" allowOverlap="1" wp14:anchorId="3FE07D03" wp14:editId="2228A645">
                  <wp:simplePos x="0" y="0"/>
                  <wp:positionH relativeFrom="margin">
                    <wp:posOffset>137160</wp:posOffset>
                  </wp:positionH>
                  <wp:positionV relativeFrom="margin">
                    <wp:posOffset>586105</wp:posOffset>
                  </wp:positionV>
                  <wp:extent cx="431800" cy="431800"/>
                  <wp:effectExtent l="0" t="0" r="6350" b="6350"/>
                  <wp:wrapSquare wrapText="bothSides"/>
                  <wp:docPr id="10" name="Grafik 10" descr="Beschreibung: Notruf Unf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84" descr="Beschreibung: Notruf Unf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3AA2">
              <w:rPr>
                <w:rFonts w:ascii="Times New Roman" w:hAnsi="Times New Roman"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10.2pt;margin-top:5.85pt;width:35.75pt;height:35.75pt;z-index:251659264;mso-position-horizontal-relative:margin;mso-position-vertical-relative:margin" wrapcoords="-318 0 -318 21282 21600 21282 21600 0 -318 0" fillcolor="window">
                  <v:imagedata r:id="rId15" o:title=""/>
                  <w10:wrap type="square" anchorx="margin" anchory="margin"/>
                </v:shape>
                <o:OLEObject Type="Embed" ProgID="Word.Picture.8" ShapeID="_x0000_s1028" DrawAspect="Content" ObjectID="_1580123827" r:id="rId16"/>
              </w:pict>
            </w:r>
            <w:r>
              <w:rPr>
                <w:b/>
              </w:rPr>
              <w:t xml:space="preserve">   112</w:t>
            </w:r>
          </w:p>
          <w:p w:rsidR="00EC0A6D" w:rsidRDefault="00EC0A6D" w:rsidP="00EC0A6D">
            <w:pPr>
              <w:jc w:val="center"/>
            </w:pPr>
          </w:p>
        </w:tc>
        <w:tc>
          <w:tcPr>
            <w:tcW w:w="9887" w:type="dxa"/>
            <w:gridSpan w:val="3"/>
            <w:tcBorders>
              <w:bottom w:val="single" w:sz="4" w:space="0" w:color="auto"/>
              <w:right w:val="single" w:sz="36" w:space="0" w:color="004D86"/>
            </w:tcBorders>
          </w:tcPr>
          <w:p w:rsidR="00EC0A6D" w:rsidRPr="001F5400" w:rsidRDefault="00EC0A6D" w:rsidP="008828C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spacing w:before="60"/>
              <w:ind w:left="232" w:hanging="284"/>
              <w:textAlignment w:val="baseline"/>
              <w:rPr>
                <w:sz w:val="22"/>
              </w:rPr>
            </w:pPr>
            <w:r w:rsidRPr="001F5400">
              <w:rPr>
                <w:sz w:val="22"/>
              </w:rPr>
              <w:t>Ersthelfer</w:t>
            </w:r>
            <w:r w:rsidR="00B83AA2">
              <w:rPr>
                <w:sz w:val="22"/>
              </w:rPr>
              <w:t>/in</w:t>
            </w:r>
            <w:r w:rsidRPr="001F5400">
              <w:rPr>
                <w:sz w:val="22"/>
              </w:rPr>
              <w:t xml:space="preserve"> heranziehen.</w:t>
            </w:r>
          </w:p>
          <w:p w:rsidR="00EC0A6D" w:rsidRPr="001F5400" w:rsidRDefault="00EC0A6D" w:rsidP="008828C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  <w:rPr>
                <w:sz w:val="22"/>
              </w:rPr>
            </w:pPr>
            <w:r w:rsidRPr="001F5400">
              <w:rPr>
                <w:sz w:val="22"/>
              </w:rPr>
              <w:t>Lassen Sie auch kleinere Verletzungen sofort behandeln.</w:t>
            </w:r>
          </w:p>
          <w:p w:rsidR="00EC0A6D" w:rsidRPr="001F5400" w:rsidRDefault="00EC0A6D" w:rsidP="008828C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  <w:rPr>
                <w:sz w:val="22"/>
              </w:rPr>
            </w:pPr>
            <w:r w:rsidRPr="001F5400">
              <w:rPr>
                <w:sz w:val="22"/>
              </w:rPr>
              <w:t xml:space="preserve">Suchen Sie den Durchgangsarzt auf, </w:t>
            </w:r>
            <w:r w:rsidRPr="001F5400">
              <w:rPr>
                <w:rFonts w:cs="Arial"/>
                <w:color w:val="000000"/>
                <w:sz w:val="22"/>
              </w:rPr>
              <w:t>wenn aufgrund der Verletzung mit Arbeitsunfähigkeit zu rechnen ist</w:t>
            </w:r>
            <w:r w:rsidRPr="001F5400">
              <w:rPr>
                <w:sz w:val="22"/>
              </w:rPr>
              <w:t>.</w:t>
            </w:r>
          </w:p>
          <w:p w:rsidR="00EC0A6D" w:rsidRPr="00EC0A6D" w:rsidRDefault="00EC0A6D" w:rsidP="008828C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  <w:rPr>
                <w:sz w:val="24"/>
              </w:rPr>
            </w:pPr>
            <w:r w:rsidRPr="00EC0A6D">
              <w:rPr>
                <w:sz w:val="22"/>
              </w:rPr>
              <w:t>Melden Sie den Unfall unverzüglich dem Träger/Verantwortlichen</w:t>
            </w:r>
            <w:r>
              <w:rPr>
                <w:sz w:val="22"/>
              </w:rPr>
              <w:t>.</w:t>
            </w:r>
          </w:p>
          <w:p w:rsidR="00EC0A6D" w:rsidRPr="00EC0A6D" w:rsidRDefault="00EC0A6D" w:rsidP="008828C4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  <w:rPr>
                <w:sz w:val="22"/>
              </w:rPr>
            </w:pPr>
            <w:r w:rsidRPr="00EC0A6D">
              <w:rPr>
                <w:sz w:val="22"/>
              </w:rPr>
              <w:t>Achten Sie darauf, dass über jede Erste-Hilfe-Leistung, Aufzeichnungen in einem Verbandbuch gemacht werden.</w:t>
            </w:r>
          </w:p>
          <w:p w:rsidR="00EC0A6D" w:rsidRPr="001F5400" w:rsidRDefault="00EC0A6D" w:rsidP="008828C4">
            <w:p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ind w:left="-52"/>
              <w:rPr>
                <w:sz w:val="22"/>
              </w:rPr>
            </w:pPr>
            <w:r w:rsidRPr="001F5400">
              <w:rPr>
                <w:b/>
                <w:sz w:val="24"/>
                <w:szCs w:val="22"/>
              </w:rPr>
              <w:t>Ersthelfer</w:t>
            </w:r>
            <w:r w:rsidR="00B83AA2">
              <w:rPr>
                <w:b/>
                <w:sz w:val="24"/>
                <w:szCs w:val="22"/>
              </w:rPr>
              <w:t>/in</w:t>
            </w:r>
            <w:bookmarkStart w:id="0" w:name="_GoBack"/>
            <w:bookmarkEnd w:id="0"/>
            <w:r w:rsidRPr="001F5400">
              <w:rPr>
                <w:b/>
                <w:sz w:val="24"/>
                <w:szCs w:val="22"/>
              </w:rPr>
              <w:t>:</w:t>
            </w:r>
            <w:r w:rsidRPr="001F5400">
              <w:rPr>
                <w:b/>
                <w:sz w:val="24"/>
                <w:szCs w:val="22"/>
              </w:rPr>
              <w:tab/>
            </w:r>
          </w:p>
          <w:p w:rsidR="00EC0A6D" w:rsidRPr="00AA7C17" w:rsidRDefault="00EC0A6D" w:rsidP="00AA7C17">
            <w:pPr>
              <w:rPr>
                <w:b/>
              </w:rPr>
            </w:pPr>
          </w:p>
        </w:tc>
      </w:tr>
      <w:tr w:rsidR="00671AED" w:rsidRPr="00671AED" w:rsidTr="00EC0A6D">
        <w:tc>
          <w:tcPr>
            <w:tcW w:w="10988" w:type="dxa"/>
            <w:gridSpan w:val="4"/>
            <w:tcBorders>
              <w:left w:val="single" w:sz="36" w:space="0" w:color="004D86"/>
              <w:right w:val="single" w:sz="36" w:space="0" w:color="004D86"/>
            </w:tcBorders>
            <w:shd w:val="clear" w:color="auto" w:fill="004D86"/>
            <w:vAlign w:val="center"/>
          </w:tcPr>
          <w:p w:rsidR="00671AED" w:rsidRPr="00671AED" w:rsidRDefault="00671AED" w:rsidP="00671AED">
            <w:pPr>
              <w:jc w:val="center"/>
              <w:rPr>
                <w:b/>
                <w:caps/>
              </w:rPr>
            </w:pPr>
            <w:r w:rsidRPr="00671AED">
              <w:rPr>
                <w:b/>
                <w:caps/>
              </w:rPr>
              <w:t>6. Instandhaltung</w:t>
            </w:r>
            <w:r w:rsidR="00E27C65">
              <w:rPr>
                <w:b/>
                <w:caps/>
              </w:rPr>
              <w:t>/Entsorgung</w:t>
            </w:r>
          </w:p>
        </w:tc>
      </w:tr>
      <w:tr w:rsidR="00EC0A6D" w:rsidTr="00EC0A6D">
        <w:tc>
          <w:tcPr>
            <w:tcW w:w="1101" w:type="dxa"/>
            <w:tcBorders>
              <w:left w:val="single" w:sz="36" w:space="0" w:color="004D86"/>
            </w:tcBorders>
          </w:tcPr>
          <w:p w:rsidR="00EC0A6D" w:rsidRDefault="00EC0A6D"/>
        </w:tc>
        <w:tc>
          <w:tcPr>
            <w:tcW w:w="9887" w:type="dxa"/>
            <w:gridSpan w:val="3"/>
            <w:tcBorders>
              <w:right w:val="single" w:sz="36" w:space="0" w:color="004D86"/>
            </w:tcBorders>
            <w:shd w:val="clear" w:color="auto" w:fill="FFFFFF" w:themeFill="background1"/>
          </w:tcPr>
          <w:p w:rsidR="00EC0A6D" w:rsidRPr="00153820" w:rsidRDefault="00EC0A6D" w:rsidP="00EC0A6D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  <w:rPr>
                <w:sz w:val="22"/>
              </w:rPr>
            </w:pPr>
            <w:r w:rsidRPr="00153820">
              <w:rPr>
                <w:rFonts w:cs="Arial"/>
                <w:color w:val="000000"/>
                <w:sz w:val="22"/>
              </w:rPr>
              <w:t>Instandhaltung/Wartung dürfen nur vom Kundendienst/fachkundigen beauftragten Personen vorgenommen werden</w:t>
            </w:r>
          </w:p>
          <w:p w:rsidR="00EC0A6D" w:rsidRDefault="00EC0A6D" w:rsidP="00EC0A6D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  <w:rPr>
                <w:sz w:val="22"/>
              </w:rPr>
            </w:pPr>
            <w:r w:rsidRPr="00153820">
              <w:rPr>
                <w:sz w:val="22"/>
              </w:rPr>
              <w:t>Serviceinspektion gemäß Herstellerangaben.</w:t>
            </w:r>
          </w:p>
          <w:p w:rsidR="00EC0A6D" w:rsidRPr="00EC0A6D" w:rsidRDefault="00EC0A6D" w:rsidP="00EC0A6D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  <w:rPr>
                <w:sz w:val="22"/>
              </w:rPr>
            </w:pPr>
            <w:r w:rsidRPr="00EC0A6D">
              <w:rPr>
                <w:sz w:val="22"/>
              </w:rPr>
              <w:t>Bei elektrischen Geräten die v</w:t>
            </w:r>
            <w:r w:rsidRPr="00EC0A6D">
              <w:rPr>
                <w:rFonts w:cs="Arial"/>
                <w:color w:val="000000"/>
                <w:sz w:val="22"/>
              </w:rPr>
              <w:t xml:space="preserve">orgeschriebene elektrische Betriebsmittelüberprüfung </w:t>
            </w:r>
            <w:r w:rsidRPr="00EC0A6D">
              <w:rPr>
                <w:rFonts w:cs="Arial"/>
                <w:color w:val="000000"/>
                <w:sz w:val="22"/>
              </w:rPr>
              <w:br/>
              <w:t>durchführen.</w:t>
            </w:r>
          </w:p>
        </w:tc>
      </w:tr>
      <w:tr w:rsidR="00F765B6" w:rsidTr="00EC0A6D">
        <w:tc>
          <w:tcPr>
            <w:tcW w:w="10988" w:type="dxa"/>
            <w:gridSpan w:val="4"/>
            <w:tcBorders>
              <w:left w:val="single" w:sz="36" w:space="0" w:color="004D86"/>
              <w:bottom w:val="single" w:sz="36" w:space="0" w:color="004D86"/>
              <w:right w:val="single" w:sz="36" w:space="0" w:color="004D86"/>
            </w:tcBorders>
          </w:tcPr>
          <w:p w:rsidR="00F765B6" w:rsidRPr="001F5400" w:rsidRDefault="00F765B6">
            <w:pPr>
              <w:rPr>
                <w:sz w:val="22"/>
              </w:rPr>
            </w:pPr>
          </w:p>
          <w:p w:rsidR="00F765B6" w:rsidRPr="001F5400" w:rsidRDefault="00F765B6">
            <w:pPr>
              <w:rPr>
                <w:sz w:val="22"/>
              </w:rPr>
            </w:pPr>
            <w:r w:rsidRPr="001F5400">
              <w:rPr>
                <w:sz w:val="22"/>
              </w:rPr>
              <w:t>Datum:                                   Unterschrift:</w:t>
            </w:r>
          </w:p>
          <w:p w:rsidR="00F765B6" w:rsidRPr="001F5400" w:rsidRDefault="00F765B6">
            <w:pPr>
              <w:rPr>
                <w:sz w:val="22"/>
              </w:rPr>
            </w:pPr>
          </w:p>
        </w:tc>
      </w:tr>
    </w:tbl>
    <w:p w:rsidR="00FC529D" w:rsidRDefault="00FC529D"/>
    <w:sectPr w:rsidR="00FC529D" w:rsidSect="00FB2188">
      <w:footerReference w:type="default" r:id="rId17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8C4" w:rsidRDefault="008828C4" w:rsidP="008828C4">
      <w:r>
        <w:separator/>
      </w:r>
    </w:p>
  </w:endnote>
  <w:endnote w:type="continuationSeparator" w:id="0">
    <w:p w:rsidR="008828C4" w:rsidRDefault="008828C4" w:rsidP="00882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8C4" w:rsidRPr="004943CD" w:rsidRDefault="008828C4" w:rsidP="008828C4">
    <w:pPr>
      <w:pStyle w:val="Fuzeile"/>
      <w:rPr>
        <w:sz w:val="16"/>
        <w:szCs w:val="16"/>
      </w:rPr>
    </w:pPr>
    <w:r w:rsidRPr="004943CD">
      <w:rPr>
        <w:rFonts w:cs="Arial"/>
        <w:sz w:val="16"/>
        <w:szCs w:val="16"/>
      </w:rPr>
      <w:t>Arbeitssicherheit</w:t>
    </w:r>
    <w:r>
      <w:rPr>
        <w:rFonts w:cs="Arial"/>
        <w:sz w:val="16"/>
        <w:szCs w:val="16"/>
      </w:rPr>
      <w:t xml:space="preserve"> </w:t>
    </w:r>
    <w:r w:rsidRPr="004943CD">
      <w:rPr>
        <w:rFonts w:cs="Arial"/>
        <w:sz w:val="16"/>
        <w:szCs w:val="16"/>
      </w:rPr>
      <w:t>/</w:t>
    </w:r>
    <w:r>
      <w:rPr>
        <w:rFonts w:cs="Arial"/>
        <w:sz w:val="16"/>
        <w:szCs w:val="16"/>
      </w:rPr>
      <w:t xml:space="preserve"> </w:t>
    </w:r>
    <w:r w:rsidRPr="004943CD">
      <w:rPr>
        <w:rFonts w:cs="Arial"/>
        <w:sz w:val="16"/>
        <w:szCs w:val="16"/>
      </w:rPr>
      <w:t>Maschinenbetriebsanweisungen</w:t>
    </w:r>
    <w:r>
      <w:rPr>
        <w:rFonts w:cs="Arial"/>
        <w:sz w:val="16"/>
        <w:szCs w:val="16"/>
      </w:rPr>
      <w:t xml:space="preserve"> </w:t>
    </w:r>
    <w:r w:rsidRPr="004943CD">
      <w:rPr>
        <w:rFonts w:cs="Arial"/>
        <w:sz w:val="16"/>
        <w:szCs w:val="16"/>
      </w:rPr>
      <w:t>/</w:t>
    </w:r>
    <w:r>
      <w:rPr>
        <w:rFonts w:cs="Arial"/>
        <w:sz w:val="16"/>
        <w:szCs w:val="16"/>
      </w:rPr>
      <w:t xml:space="preserve"> </w:t>
    </w:r>
    <w:r w:rsidRPr="004943CD">
      <w:rPr>
        <w:rFonts w:cs="Arial"/>
        <w:sz w:val="16"/>
        <w:szCs w:val="16"/>
      </w:rPr>
      <w:t>Evangelische Landeskirche Baden</w:t>
    </w:r>
    <w:r>
      <w:rPr>
        <w:rFonts w:cs="Arial"/>
        <w:sz w:val="16"/>
        <w:szCs w:val="16"/>
      </w:rPr>
      <w:t xml:space="preserve"> / </w:t>
    </w:r>
    <w:r w:rsidRPr="004943CD">
      <w:rPr>
        <w:rFonts w:cs="Arial"/>
        <w:sz w:val="16"/>
        <w:szCs w:val="16"/>
      </w:rPr>
      <w:t>0</w:t>
    </w:r>
    <w:r w:rsidR="00EC0A6D">
      <w:rPr>
        <w:rFonts w:cs="Arial"/>
        <w:sz w:val="16"/>
        <w:szCs w:val="16"/>
      </w:rPr>
      <w:t>2</w:t>
    </w:r>
    <w:r w:rsidRPr="004943CD">
      <w:rPr>
        <w:rFonts w:cs="Arial"/>
        <w:sz w:val="16"/>
        <w:szCs w:val="16"/>
      </w:rPr>
      <w:t>.201</w:t>
    </w:r>
    <w:r w:rsidR="00EC0A6D">
      <w:rPr>
        <w:rFonts w:cs="Arial"/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8C4" w:rsidRDefault="008828C4" w:rsidP="008828C4">
      <w:r>
        <w:separator/>
      </w:r>
    </w:p>
  </w:footnote>
  <w:footnote w:type="continuationSeparator" w:id="0">
    <w:p w:rsidR="008828C4" w:rsidRDefault="008828C4" w:rsidP="00882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D638F"/>
    <w:multiLevelType w:val="hybridMultilevel"/>
    <w:tmpl w:val="C6902DC2"/>
    <w:lvl w:ilvl="0" w:tplc="FFFFFFFF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A3758B"/>
    <w:multiLevelType w:val="hybridMultilevel"/>
    <w:tmpl w:val="5922BF18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05394C"/>
    <w:multiLevelType w:val="hybridMultilevel"/>
    <w:tmpl w:val="C29A1BEC"/>
    <w:lvl w:ilvl="0" w:tplc="28D60F56">
      <w:start w:val="1"/>
      <w:numFmt w:val="bullet"/>
      <w:lvlText w:val=""/>
      <w:lvlJc w:val="left"/>
      <w:pPr>
        <w:tabs>
          <w:tab w:val="num" w:pos="0"/>
        </w:tabs>
        <w:ind w:left="226" w:hanging="226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cs="Wingdings" w:hint="default"/>
      </w:rPr>
    </w:lvl>
  </w:abstractNum>
  <w:abstractNum w:abstractNumId="3">
    <w:nsid w:val="43DE5B7A"/>
    <w:multiLevelType w:val="hybridMultilevel"/>
    <w:tmpl w:val="25708E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0237C9"/>
    <w:multiLevelType w:val="hybridMultilevel"/>
    <w:tmpl w:val="C83C3974"/>
    <w:lvl w:ilvl="0" w:tplc="99C8FB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A451A5"/>
    <w:multiLevelType w:val="hybridMultilevel"/>
    <w:tmpl w:val="FA621B8E"/>
    <w:lvl w:ilvl="0" w:tplc="28D60F56">
      <w:start w:val="1"/>
      <w:numFmt w:val="bullet"/>
      <w:lvlText w:val=""/>
      <w:lvlJc w:val="left"/>
      <w:pPr>
        <w:tabs>
          <w:tab w:val="num" w:pos="0"/>
        </w:tabs>
        <w:ind w:left="226" w:hanging="226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cs="Wingdings" w:hint="default"/>
      </w:rPr>
    </w:lvl>
  </w:abstractNum>
  <w:abstractNum w:abstractNumId="6">
    <w:nsid w:val="6A3D7AF1"/>
    <w:multiLevelType w:val="hybridMultilevel"/>
    <w:tmpl w:val="912A5B94"/>
    <w:lvl w:ilvl="0" w:tplc="28D60F56">
      <w:start w:val="1"/>
      <w:numFmt w:val="bullet"/>
      <w:lvlText w:val=""/>
      <w:lvlJc w:val="left"/>
      <w:pPr>
        <w:tabs>
          <w:tab w:val="num" w:pos="0"/>
        </w:tabs>
        <w:ind w:left="226" w:hanging="226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188"/>
    <w:rsid w:val="00022438"/>
    <w:rsid w:val="001F5400"/>
    <w:rsid w:val="00445A4B"/>
    <w:rsid w:val="00495103"/>
    <w:rsid w:val="004A3DEF"/>
    <w:rsid w:val="00671AED"/>
    <w:rsid w:val="006C05E3"/>
    <w:rsid w:val="0083508F"/>
    <w:rsid w:val="00841BC4"/>
    <w:rsid w:val="008828C4"/>
    <w:rsid w:val="008D3DC6"/>
    <w:rsid w:val="009D54AA"/>
    <w:rsid w:val="00AA7C17"/>
    <w:rsid w:val="00B83AA2"/>
    <w:rsid w:val="00BF0776"/>
    <w:rsid w:val="00E27C65"/>
    <w:rsid w:val="00E4328D"/>
    <w:rsid w:val="00EC0A6D"/>
    <w:rsid w:val="00F765B6"/>
    <w:rsid w:val="00F91FE5"/>
    <w:rsid w:val="00FB2188"/>
    <w:rsid w:val="00FC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2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21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218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B218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828C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828C4"/>
  </w:style>
  <w:style w:type="paragraph" w:styleId="Fuzeile">
    <w:name w:val="footer"/>
    <w:basedOn w:val="Standard"/>
    <w:link w:val="FuzeileZchn"/>
    <w:unhideWhenUsed/>
    <w:rsid w:val="008828C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828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2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21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218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B218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828C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828C4"/>
  </w:style>
  <w:style w:type="paragraph" w:styleId="Fuzeile">
    <w:name w:val="footer"/>
    <w:basedOn w:val="Standard"/>
    <w:link w:val="FuzeileZchn"/>
    <w:unhideWhenUsed/>
    <w:rsid w:val="008828C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82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97B99766.dotm</Template>
  <TotalTime>0</TotalTime>
  <Pages>1</Pages>
  <Words>311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EOK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Wejwer, Max</dc:creator>
  <cp:lastModifiedBy>Wejwer, Max</cp:lastModifiedBy>
  <cp:revision>3</cp:revision>
  <cp:lastPrinted>2018-02-02T08:17:00Z</cp:lastPrinted>
  <dcterms:created xsi:type="dcterms:W3CDTF">2018-02-14T12:46:00Z</dcterms:created>
  <dcterms:modified xsi:type="dcterms:W3CDTF">2018-02-14T13:30:00Z</dcterms:modified>
</cp:coreProperties>
</file>